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C980D" w14:textId="67AD1CCE"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Adı:</w:t>
      </w:r>
      <w:r w:rsidRPr="00887672">
        <w:rPr>
          <w:rFonts w:ascii="Times New Roman" w:hAnsi="Times New Roman" w:cs="Times New Roman"/>
          <w:sz w:val="24"/>
          <w:szCs w:val="24"/>
        </w:rPr>
        <w:br/>
        <w:t>İlk Yardım</w:t>
      </w:r>
      <w:r w:rsidR="003B79E2">
        <w:rPr>
          <w:rFonts w:ascii="Times New Roman" w:hAnsi="Times New Roman" w:cs="Times New Roman"/>
          <w:sz w:val="24"/>
          <w:szCs w:val="24"/>
        </w:rPr>
        <w:t xml:space="preserve"> GMS 104</w:t>
      </w:r>
    </w:p>
    <w:p w14:paraId="3BF20E2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Dili:</w:t>
      </w:r>
      <w:r w:rsidRPr="00887672">
        <w:rPr>
          <w:rFonts w:ascii="Times New Roman" w:hAnsi="Times New Roman" w:cs="Times New Roman"/>
          <w:sz w:val="24"/>
          <w:szCs w:val="24"/>
        </w:rPr>
        <w:br/>
        <w:t>Türkçe</w:t>
      </w:r>
    </w:p>
    <w:p w14:paraId="5015C96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Düzeyi:</w:t>
      </w:r>
      <w:r w:rsidRPr="00887672">
        <w:rPr>
          <w:rFonts w:ascii="Times New Roman" w:hAnsi="Times New Roman" w:cs="Times New Roman"/>
          <w:sz w:val="24"/>
          <w:szCs w:val="24"/>
        </w:rPr>
        <w:br/>
        <w:t>Lisans</w:t>
      </w:r>
    </w:p>
    <w:p w14:paraId="6EDD63F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Bölümü/Programı:</w:t>
      </w:r>
      <w:r w:rsidRPr="00887672">
        <w:rPr>
          <w:rFonts w:ascii="Times New Roman" w:hAnsi="Times New Roman" w:cs="Times New Roman"/>
          <w:sz w:val="24"/>
          <w:szCs w:val="24"/>
        </w:rPr>
        <w:br/>
        <w:t>Gastronomi ve Mutfak Sanatları</w:t>
      </w:r>
    </w:p>
    <w:p w14:paraId="3E4FEC5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Öğrenim Türü:</w:t>
      </w:r>
      <w:r w:rsidRPr="00887672">
        <w:rPr>
          <w:rFonts w:ascii="Times New Roman" w:hAnsi="Times New Roman" w:cs="Times New Roman"/>
          <w:sz w:val="24"/>
          <w:szCs w:val="24"/>
        </w:rPr>
        <w:br/>
        <w:t>Örgün öğretim</w:t>
      </w:r>
    </w:p>
    <w:p w14:paraId="1B2BA77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Türü:</w:t>
      </w:r>
      <w:r w:rsidRPr="00887672">
        <w:rPr>
          <w:rFonts w:ascii="Times New Roman" w:hAnsi="Times New Roman" w:cs="Times New Roman"/>
          <w:sz w:val="24"/>
          <w:szCs w:val="24"/>
        </w:rPr>
        <w:br/>
        <w:t>Zorunlu</w:t>
      </w:r>
    </w:p>
    <w:p w14:paraId="74C5625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Amacı:</w:t>
      </w:r>
      <w:r w:rsidRPr="00887672">
        <w:rPr>
          <w:rFonts w:ascii="Times New Roman" w:hAnsi="Times New Roman" w:cs="Times New Roman"/>
          <w:sz w:val="24"/>
          <w:szCs w:val="24"/>
        </w:rPr>
        <w:br/>
        <w:t>Bu dersin amacı, öğrencilerin acil durumlarda doğru ve etkin şekilde ilk yardım uygulamaları yapabilmelerini sağlamaktır. Öğrencilere temel yaşam desteği, yaralanmalarda ve çeşitli acil durumlarda uygulanacak ilk yardım yöntemleri teorik ve pratik olarak kazandırılır.</w:t>
      </w:r>
    </w:p>
    <w:p w14:paraId="535A8E1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İçeriği:</w:t>
      </w:r>
    </w:p>
    <w:p w14:paraId="54097373"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 yardımın tanımı ve önemi</w:t>
      </w:r>
    </w:p>
    <w:p w14:paraId="099EE8FC"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İlkyardım ve acil tedavi arasındaki fark</w:t>
      </w:r>
    </w:p>
    <w:p w14:paraId="305CB5BC"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İnsan vücudu ve yaşam zinciri</w:t>
      </w:r>
    </w:p>
    <w:p w14:paraId="6FB4AAE3"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Temel yaşam desteği (solunum ve dolaşım)</w:t>
      </w:r>
    </w:p>
    <w:p w14:paraId="010CAC26"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Kanamalar, yaralanmalar, kırık, çıkık ve burkulmalarda ilk yardım</w:t>
      </w:r>
    </w:p>
    <w:p w14:paraId="5E34CDA6"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Yanık, donma ve sıcak çarpmasında ilk yardım</w:t>
      </w:r>
    </w:p>
    <w:p w14:paraId="2AC23AB7"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Zehirlenmeler, boğulma ve bilinç bozukluklarında ilk yardım</w:t>
      </w:r>
    </w:p>
    <w:p w14:paraId="78534283"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Taşıma teknikleri</w:t>
      </w:r>
    </w:p>
    <w:p w14:paraId="2D2B9919"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İlkyardım çantası ve malzemeleri</w:t>
      </w:r>
    </w:p>
    <w:p w14:paraId="7C9D1125" w14:textId="77777777" w:rsidR="00887672" w:rsidRPr="00887672" w:rsidRDefault="00887672" w:rsidP="00887672">
      <w:pPr>
        <w:numPr>
          <w:ilvl w:val="0"/>
          <w:numId w:val="1"/>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Mutfakta sık karşılaşılan yaralanmalarda doğru müdahale teknikleri</w:t>
      </w:r>
    </w:p>
    <w:p w14:paraId="30A7BA1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Ön Koşulu:</w:t>
      </w:r>
      <w:r w:rsidRPr="00887672">
        <w:rPr>
          <w:rFonts w:ascii="Times New Roman" w:hAnsi="Times New Roman" w:cs="Times New Roman"/>
          <w:sz w:val="24"/>
          <w:szCs w:val="24"/>
        </w:rPr>
        <w:br/>
        <w:t>Yok</w:t>
      </w:r>
    </w:p>
    <w:p w14:paraId="2D9A014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Koordinatörü/Sorumlu Öğretim Elemanı:</w:t>
      </w:r>
      <w:r w:rsidRPr="00887672">
        <w:rPr>
          <w:rFonts w:ascii="Times New Roman" w:hAnsi="Times New Roman" w:cs="Times New Roman"/>
          <w:sz w:val="24"/>
          <w:szCs w:val="24"/>
        </w:rPr>
        <w:br/>
        <w:t>[Öğretim elemanı bilgisi daha sonra girilecektir.]</w:t>
      </w:r>
    </w:p>
    <w:p w14:paraId="0830F318"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Öğrenim Hedefleri:</w:t>
      </w:r>
    </w:p>
    <w:p w14:paraId="58EA8675" w14:textId="77777777" w:rsidR="00887672" w:rsidRPr="00887672" w:rsidRDefault="00887672" w:rsidP="00887672">
      <w:pPr>
        <w:numPr>
          <w:ilvl w:val="0"/>
          <w:numId w:val="2"/>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 yardımın tanımını ve önemini açıklar.</w:t>
      </w:r>
    </w:p>
    <w:p w14:paraId="38350CD2" w14:textId="77777777" w:rsidR="00887672" w:rsidRPr="00887672" w:rsidRDefault="00887672" w:rsidP="00887672">
      <w:pPr>
        <w:numPr>
          <w:ilvl w:val="0"/>
          <w:numId w:val="2"/>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Acil durumlarda temel yaşam desteği uygular.</w:t>
      </w:r>
    </w:p>
    <w:p w14:paraId="6639B7B8" w14:textId="77777777" w:rsidR="00887672" w:rsidRPr="00887672" w:rsidRDefault="00887672" w:rsidP="00887672">
      <w:pPr>
        <w:numPr>
          <w:ilvl w:val="0"/>
          <w:numId w:val="2"/>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lastRenderedPageBreak/>
        <w:t>Yaygın yaralanmalarda doğru müdahale yöntemlerini açıklar.</w:t>
      </w:r>
    </w:p>
    <w:p w14:paraId="4F49E91B" w14:textId="77777777" w:rsidR="00887672" w:rsidRPr="00887672" w:rsidRDefault="00887672" w:rsidP="00887672">
      <w:pPr>
        <w:numPr>
          <w:ilvl w:val="0"/>
          <w:numId w:val="2"/>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 yardım çantasındaki malzemelerin kullanımını bilir.</w:t>
      </w:r>
    </w:p>
    <w:p w14:paraId="618093CA" w14:textId="77777777" w:rsidR="00887672" w:rsidRPr="00887672" w:rsidRDefault="00887672" w:rsidP="00887672">
      <w:pPr>
        <w:numPr>
          <w:ilvl w:val="0"/>
          <w:numId w:val="2"/>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Mutfak ortamına özgü acil durumlarda doğru ilk yardım uygular.</w:t>
      </w:r>
    </w:p>
    <w:p w14:paraId="1CB2843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Süresi:</w:t>
      </w:r>
      <w:r w:rsidRPr="00887672">
        <w:rPr>
          <w:rFonts w:ascii="Times New Roman" w:hAnsi="Times New Roman" w:cs="Times New Roman"/>
          <w:sz w:val="24"/>
          <w:szCs w:val="24"/>
        </w:rPr>
        <w:br/>
        <w:t>14 hafta x 2 saat = 28 saat</w:t>
      </w:r>
    </w:p>
    <w:p w14:paraId="07866DE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Devamsızlık Süresi:</w:t>
      </w:r>
      <w:r w:rsidRPr="00887672">
        <w:rPr>
          <w:rFonts w:ascii="Times New Roman" w:hAnsi="Times New Roman" w:cs="Times New Roman"/>
          <w:sz w:val="24"/>
          <w:szCs w:val="24"/>
        </w:rPr>
        <w:br/>
        <w:t>Derslerin en az %70’ine devam zorunluluğu vardır.</w:t>
      </w:r>
    </w:p>
    <w:p w14:paraId="4B31D99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Dersin Değerlendirilmesi:</w:t>
      </w:r>
      <w:r w:rsidRPr="00887672">
        <w:rPr>
          <w:rFonts w:ascii="Times New Roman" w:hAnsi="Times New Roman" w:cs="Times New Roman"/>
          <w:sz w:val="24"/>
          <w:szCs w:val="24"/>
        </w:rPr>
        <w:br/>
        <w:t>Vize Sınavı: %40</w:t>
      </w:r>
      <w:r w:rsidRPr="00887672">
        <w:rPr>
          <w:rFonts w:ascii="Times New Roman" w:hAnsi="Times New Roman" w:cs="Times New Roman"/>
          <w:sz w:val="24"/>
          <w:szCs w:val="24"/>
        </w:rPr>
        <w:br/>
        <w:t>Final Sınavı: %60</w:t>
      </w:r>
      <w:r w:rsidRPr="00887672">
        <w:rPr>
          <w:rFonts w:ascii="Times New Roman" w:hAnsi="Times New Roman" w:cs="Times New Roman"/>
          <w:sz w:val="24"/>
          <w:szCs w:val="24"/>
        </w:rPr>
        <w:br/>
        <w:t>(Ağrı İbrahim Çeçen Üniversitesi Eğitim Öğretim Yönetmeliği esas alınır.)</w:t>
      </w:r>
    </w:p>
    <w:p w14:paraId="5274ED3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Derste Yararlanılan Kaynaklar:</w:t>
      </w:r>
    </w:p>
    <w:p w14:paraId="6ABE1B45" w14:textId="77777777" w:rsidR="00887672" w:rsidRPr="00887672" w:rsidRDefault="00887672" w:rsidP="00887672">
      <w:pPr>
        <w:numPr>
          <w:ilvl w:val="0"/>
          <w:numId w:val="3"/>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T.C. Sağlık Bakanlığı İlk Yardım Eğitim Kitapları</w:t>
      </w:r>
    </w:p>
    <w:p w14:paraId="1A29054E" w14:textId="77777777" w:rsidR="00887672" w:rsidRPr="00887672" w:rsidRDefault="00887672" w:rsidP="00887672">
      <w:pPr>
        <w:numPr>
          <w:ilvl w:val="0"/>
          <w:numId w:val="3"/>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Afet ve Acil Durum Yönetimi Başkanlığı (AFAD) yayınları</w:t>
      </w:r>
    </w:p>
    <w:p w14:paraId="32BD2FA5" w14:textId="77777777" w:rsidR="00887672" w:rsidRPr="00887672" w:rsidRDefault="00887672" w:rsidP="00887672">
      <w:pPr>
        <w:numPr>
          <w:ilvl w:val="0"/>
          <w:numId w:val="3"/>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Sağlık ve güvenlik uygulamalarına yönelik görsel materyaller</w:t>
      </w:r>
    </w:p>
    <w:p w14:paraId="1ED98A2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5684"/>
      </w:tblGrid>
      <w:tr w:rsidR="00887672" w:rsidRPr="00887672" w14:paraId="65B2100C" w14:textId="77777777" w:rsidTr="00887672">
        <w:trPr>
          <w:tblHeader/>
          <w:tblCellSpacing w:w="15" w:type="dxa"/>
        </w:trPr>
        <w:tc>
          <w:tcPr>
            <w:tcW w:w="0" w:type="auto"/>
            <w:vAlign w:val="center"/>
            <w:hideMark/>
          </w:tcPr>
          <w:p w14:paraId="1A9609BC"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Hafta</w:t>
            </w:r>
          </w:p>
        </w:tc>
        <w:tc>
          <w:tcPr>
            <w:tcW w:w="0" w:type="auto"/>
            <w:vAlign w:val="center"/>
            <w:hideMark/>
          </w:tcPr>
          <w:p w14:paraId="090025AD"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Konu</w:t>
            </w:r>
          </w:p>
        </w:tc>
      </w:tr>
      <w:tr w:rsidR="00887672" w:rsidRPr="00887672" w14:paraId="638816C6" w14:textId="77777777" w:rsidTr="00887672">
        <w:trPr>
          <w:tblCellSpacing w:w="15" w:type="dxa"/>
        </w:trPr>
        <w:tc>
          <w:tcPr>
            <w:tcW w:w="0" w:type="auto"/>
            <w:vAlign w:val="center"/>
            <w:hideMark/>
          </w:tcPr>
          <w:p w14:paraId="7B1E910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 Hafta</w:t>
            </w:r>
          </w:p>
        </w:tc>
        <w:tc>
          <w:tcPr>
            <w:tcW w:w="0" w:type="auto"/>
            <w:vAlign w:val="center"/>
            <w:hideMark/>
          </w:tcPr>
          <w:p w14:paraId="5EAE65E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 yardımın tanımı, önemi ve temel ilkeleri</w:t>
            </w:r>
          </w:p>
        </w:tc>
      </w:tr>
      <w:tr w:rsidR="00887672" w:rsidRPr="00887672" w14:paraId="400866CD" w14:textId="77777777" w:rsidTr="00887672">
        <w:trPr>
          <w:tblCellSpacing w:w="15" w:type="dxa"/>
        </w:trPr>
        <w:tc>
          <w:tcPr>
            <w:tcW w:w="0" w:type="auto"/>
            <w:vAlign w:val="center"/>
            <w:hideMark/>
          </w:tcPr>
          <w:p w14:paraId="76DE8B2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Hafta</w:t>
            </w:r>
          </w:p>
        </w:tc>
        <w:tc>
          <w:tcPr>
            <w:tcW w:w="0" w:type="auto"/>
            <w:vAlign w:val="center"/>
            <w:hideMark/>
          </w:tcPr>
          <w:p w14:paraId="528E816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Yaşam zinciri, insan vücudunun temel işleyişi</w:t>
            </w:r>
          </w:p>
        </w:tc>
      </w:tr>
      <w:tr w:rsidR="00887672" w:rsidRPr="00887672" w14:paraId="69DECE52" w14:textId="77777777" w:rsidTr="00887672">
        <w:trPr>
          <w:tblCellSpacing w:w="15" w:type="dxa"/>
        </w:trPr>
        <w:tc>
          <w:tcPr>
            <w:tcW w:w="0" w:type="auto"/>
            <w:vAlign w:val="center"/>
            <w:hideMark/>
          </w:tcPr>
          <w:p w14:paraId="1D5C9A6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3. Hafta</w:t>
            </w:r>
          </w:p>
        </w:tc>
        <w:tc>
          <w:tcPr>
            <w:tcW w:w="0" w:type="auto"/>
            <w:vAlign w:val="center"/>
            <w:hideMark/>
          </w:tcPr>
          <w:p w14:paraId="049BD8F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Temel yaşam desteği: bilinç kontrolü, solunum ve dolaşım</w:t>
            </w:r>
          </w:p>
        </w:tc>
      </w:tr>
      <w:tr w:rsidR="00887672" w:rsidRPr="00887672" w14:paraId="00A87976" w14:textId="77777777" w:rsidTr="00887672">
        <w:trPr>
          <w:tblCellSpacing w:w="15" w:type="dxa"/>
        </w:trPr>
        <w:tc>
          <w:tcPr>
            <w:tcW w:w="0" w:type="auto"/>
            <w:vAlign w:val="center"/>
            <w:hideMark/>
          </w:tcPr>
          <w:p w14:paraId="239E1D2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4. Hafta</w:t>
            </w:r>
          </w:p>
        </w:tc>
        <w:tc>
          <w:tcPr>
            <w:tcW w:w="0" w:type="auto"/>
            <w:vAlign w:val="center"/>
            <w:hideMark/>
          </w:tcPr>
          <w:p w14:paraId="03D0E9D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Kanamalarda ve yaralanmalarda ilk yardım</w:t>
            </w:r>
          </w:p>
        </w:tc>
      </w:tr>
      <w:tr w:rsidR="00887672" w:rsidRPr="00887672" w14:paraId="73B4382B" w14:textId="77777777" w:rsidTr="00887672">
        <w:trPr>
          <w:tblCellSpacing w:w="15" w:type="dxa"/>
        </w:trPr>
        <w:tc>
          <w:tcPr>
            <w:tcW w:w="0" w:type="auto"/>
            <w:vAlign w:val="center"/>
            <w:hideMark/>
          </w:tcPr>
          <w:p w14:paraId="5A4863D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5. Hafta</w:t>
            </w:r>
          </w:p>
        </w:tc>
        <w:tc>
          <w:tcPr>
            <w:tcW w:w="0" w:type="auto"/>
            <w:vAlign w:val="center"/>
            <w:hideMark/>
          </w:tcPr>
          <w:p w14:paraId="262BA70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Kırık, çıkık ve burkulmalarda ilk yardım</w:t>
            </w:r>
          </w:p>
        </w:tc>
      </w:tr>
      <w:tr w:rsidR="00887672" w:rsidRPr="00887672" w14:paraId="7B9B05DE" w14:textId="77777777" w:rsidTr="00887672">
        <w:trPr>
          <w:tblCellSpacing w:w="15" w:type="dxa"/>
        </w:trPr>
        <w:tc>
          <w:tcPr>
            <w:tcW w:w="0" w:type="auto"/>
            <w:vAlign w:val="center"/>
            <w:hideMark/>
          </w:tcPr>
          <w:p w14:paraId="63DBCE6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6. Hafta</w:t>
            </w:r>
          </w:p>
        </w:tc>
        <w:tc>
          <w:tcPr>
            <w:tcW w:w="0" w:type="auto"/>
            <w:vAlign w:val="center"/>
            <w:hideMark/>
          </w:tcPr>
          <w:p w14:paraId="0289CD7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Yanık, donma, sıcak çarpması ve müdahale</w:t>
            </w:r>
          </w:p>
        </w:tc>
      </w:tr>
      <w:tr w:rsidR="00887672" w:rsidRPr="00887672" w14:paraId="3C472AEF" w14:textId="77777777" w:rsidTr="00887672">
        <w:trPr>
          <w:tblCellSpacing w:w="15" w:type="dxa"/>
        </w:trPr>
        <w:tc>
          <w:tcPr>
            <w:tcW w:w="0" w:type="auto"/>
            <w:vAlign w:val="center"/>
            <w:hideMark/>
          </w:tcPr>
          <w:p w14:paraId="053D211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7. Hafta</w:t>
            </w:r>
          </w:p>
        </w:tc>
        <w:tc>
          <w:tcPr>
            <w:tcW w:w="0" w:type="auto"/>
            <w:vAlign w:val="center"/>
            <w:hideMark/>
          </w:tcPr>
          <w:p w14:paraId="152B617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Zehirlenmelerde ilk yardım</w:t>
            </w:r>
          </w:p>
        </w:tc>
      </w:tr>
      <w:tr w:rsidR="00887672" w:rsidRPr="00887672" w14:paraId="25EEC213" w14:textId="77777777" w:rsidTr="00887672">
        <w:trPr>
          <w:tblCellSpacing w:w="15" w:type="dxa"/>
        </w:trPr>
        <w:tc>
          <w:tcPr>
            <w:tcW w:w="0" w:type="auto"/>
            <w:vAlign w:val="center"/>
            <w:hideMark/>
          </w:tcPr>
          <w:p w14:paraId="1146F3B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8. Hafta</w:t>
            </w:r>
          </w:p>
        </w:tc>
        <w:tc>
          <w:tcPr>
            <w:tcW w:w="0" w:type="auto"/>
            <w:vAlign w:val="center"/>
            <w:hideMark/>
          </w:tcPr>
          <w:p w14:paraId="6A003B4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Ara sınav</w:t>
            </w:r>
          </w:p>
        </w:tc>
      </w:tr>
      <w:tr w:rsidR="00887672" w:rsidRPr="00887672" w14:paraId="0CEA7799" w14:textId="77777777" w:rsidTr="00887672">
        <w:trPr>
          <w:tblCellSpacing w:w="15" w:type="dxa"/>
        </w:trPr>
        <w:tc>
          <w:tcPr>
            <w:tcW w:w="0" w:type="auto"/>
            <w:vAlign w:val="center"/>
            <w:hideMark/>
          </w:tcPr>
          <w:p w14:paraId="53981DF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9. Hafta</w:t>
            </w:r>
          </w:p>
        </w:tc>
        <w:tc>
          <w:tcPr>
            <w:tcW w:w="0" w:type="auto"/>
            <w:vAlign w:val="center"/>
            <w:hideMark/>
          </w:tcPr>
          <w:p w14:paraId="0DC3002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Bilinç bozukluklarında ve bayılmalarda ilk yardım</w:t>
            </w:r>
          </w:p>
        </w:tc>
      </w:tr>
      <w:tr w:rsidR="00887672" w:rsidRPr="00887672" w14:paraId="728B6C55" w14:textId="77777777" w:rsidTr="00887672">
        <w:trPr>
          <w:tblCellSpacing w:w="15" w:type="dxa"/>
        </w:trPr>
        <w:tc>
          <w:tcPr>
            <w:tcW w:w="0" w:type="auto"/>
            <w:vAlign w:val="center"/>
            <w:hideMark/>
          </w:tcPr>
          <w:p w14:paraId="19FAD35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10. Hafta</w:t>
            </w:r>
          </w:p>
        </w:tc>
        <w:tc>
          <w:tcPr>
            <w:tcW w:w="0" w:type="auto"/>
            <w:vAlign w:val="center"/>
            <w:hideMark/>
          </w:tcPr>
          <w:p w14:paraId="468B8C1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Boğulmalarda ilk yardım ve Heimlich manevrası</w:t>
            </w:r>
          </w:p>
        </w:tc>
      </w:tr>
      <w:tr w:rsidR="00887672" w:rsidRPr="00887672" w14:paraId="371061BF" w14:textId="77777777" w:rsidTr="00887672">
        <w:trPr>
          <w:tblCellSpacing w:w="15" w:type="dxa"/>
        </w:trPr>
        <w:tc>
          <w:tcPr>
            <w:tcW w:w="0" w:type="auto"/>
            <w:vAlign w:val="center"/>
            <w:hideMark/>
          </w:tcPr>
          <w:p w14:paraId="69C7E85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11. Hafta</w:t>
            </w:r>
          </w:p>
        </w:tc>
        <w:tc>
          <w:tcPr>
            <w:tcW w:w="0" w:type="auto"/>
            <w:vAlign w:val="center"/>
            <w:hideMark/>
          </w:tcPr>
          <w:p w14:paraId="352A692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Taşıma teknikleri ve uygulamalar</w:t>
            </w:r>
          </w:p>
        </w:tc>
      </w:tr>
      <w:tr w:rsidR="00887672" w:rsidRPr="00887672" w14:paraId="369AB150" w14:textId="77777777" w:rsidTr="00887672">
        <w:trPr>
          <w:tblCellSpacing w:w="15" w:type="dxa"/>
        </w:trPr>
        <w:tc>
          <w:tcPr>
            <w:tcW w:w="0" w:type="auto"/>
            <w:vAlign w:val="center"/>
            <w:hideMark/>
          </w:tcPr>
          <w:p w14:paraId="0A82A3C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12. Hafta</w:t>
            </w:r>
          </w:p>
        </w:tc>
        <w:tc>
          <w:tcPr>
            <w:tcW w:w="0" w:type="auto"/>
            <w:vAlign w:val="center"/>
            <w:hideMark/>
          </w:tcPr>
          <w:p w14:paraId="50D2808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İlk yardım çantası ve malzeme bilgisi</w:t>
            </w:r>
          </w:p>
        </w:tc>
      </w:tr>
      <w:tr w:rsidR="00887672" w:rsidRPr="00887672" w14:paraId="1958F5B8" w14:textId="77777777" w:rsidTr="00887672">
        <w:trPr>
          <w:tblCellSpacing w:w="15" w:type="dxa"/>
        </w:trPr>
        <w:tc>
          <w:tcPr>
            <w:tcW w:w="0" w:type="auto"/>
            <w:vAlign w:val="center"/>
            <w:hideMark/>
          </w:tcPr>
          <w:p w14:paraId="679108DA"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13. Hafta</w:t>
            </w:r>
          </w:p>
        </w:tc>
        <w:tc>
          <w:tcPr>
            <w:tcW w:w="0" w:type="auto"/>
            <w:vAlign w:val="center"/>
            <w:hideMark/>
          </w:tcPr>
          <w:p w14:paraId="420D754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Mutfakta karşılaşılabilecek kazalarda ilk yardım</w:t>
            </w:r>
          </w:p>
        </w:tc>
      </w:tr>
      <w:tr w:rsidR="00887672" w:rsidRPr="00887672" w14:paraId="4AE57CA2" w14:textId="77777777" w:rsidTr="00887672">
        <w:trPr>
          <w:tblCellSpacing w:w="15" w:type="dxa"/>
        </w:trPr>
        <w:tc>
          <w:tcPr>
            <w:tcW w:w="0" w:type="auto"/>
            <w:vAlign w:val="center"/>
            <w:hideMark/>
          </w:tcPr>
          <w:p w14:paraId="04D74DE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14. Hafta</w:t>
            </w:r>
          </w:p>
        </w:tc>
        <w:tc>
          <w:tcPr>
            <w:tcW w:w="0" w:type="auto"/>
            <w:vAlign w:val="center"/>
            <w:hideMark/>
          </w:tcPr>
          <w:p w14:paraId="52D4DB1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Genel tekrar ve uygulamalı değerlendirme</w:t>
            </w:r>
          </w:p>
        </w:tc>
      </w:tr>
    </w:tbl>
    <w:p w14:paraId="60EB420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lastRenderedPageBreak/>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91"/>
        <w:gridCol w:w="2792"/>
        <w:gridCol w:w="1489"/>
      </w:tblGrid>
      <w:tr w:rsidR="00887672" w:rsidRPr="00887672" w14:paraId="46FEC65E" w14:textId="77777777" w:rsidTr="00887672">
        <w:trPr>
          <w:tblHeader/>
          <w:tblCellSpacing w:w="15" w:type="dxa"/>
        </w:trPr>
        <w:tc>
          <w:tcPr>
            <w:tcW w:w="0" w:type="auto"/>
            <w:vAlign w:val="center"/>
            <w:hideMark/>
          </w:tcPr>
          <w:p w14:paraId="3C518F1E"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Ders Öğrenim Çıktısı (DÖÇ)</w:t>
            </w:r>
          </w:p>
        </w:tc>
        <w:tc>
          <w:tcPr>
            <w:tcW w:w="0" w:type="auto"/>
            <w:vAlign w:val="center"/>
            <w:hideMark/>
          </w:tcPr>
          <w:p w14:paraId="1FEC33B0"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Program Öğrenim Çıktısı (PÖÇ)</w:t>
            </w:r>
          </w:p>
        </w:tc>
        <w:tc>
          <w:tcPr>
            <w:tcW w:w="0" w:type="auto"/>
            <w:vAlign w:val="center"/>
            <w:hideMark/>
          </w:tcPr>
          <w:p w14:paraId="4387ACD9"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Eşleşme Düzeyi</w:t>
            </w:r>
          </w:p>
        </w:tc>
      </w:tr>
      <w:tr w:rsidR="00887672" w:rsidRPr="00887672" w14:paraId="679C0C1F" w14:textId="77777777" w:rsidTr="00887672">
        <w:trPr>
          <w:tblCellSpacing w:w="15" w:type="dxa"/>
        </w:trPr>
        <w:tc>
          <w:tcPr>
            <w:tcW w:w="0" w:type="auto"/>
            <w:vAlign w:val="center"/>
            <w:hideMark/>
          </w:tcPr>
          <w:p w14:paraId="370CCD3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DÖÇ-1: İlk yardımın önemini kavrar.</w:t>
            </w:r>
          </w:p>
        </w:tc>
        <w:tc>
          <w:tcPr>
            <w:tcW w:w="0" w:type="auto"/>
            <w:vAlign w:val="center"/>
            <w:hideMark/>
          </w:tcPr>
          <w:p w14:paraId="0129218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21F8FA0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3 (Yüksek)</w:t>
            </w:r>
          </w:p>
        </w:tc>
      </w:tr>
      <w:tr w:rsidR="00887672" w:rsidRPr="00887672" w14:paraId="1DAD7375" w14:textId="77777777" w:rsidTr="00887672">
        <w:trPr>
          <w:tblCellSpacing w:w="15" w:type="dxa"/>
        </w:trPr>
        <w:tc>
          <w:tcPr>
            <w:tcW w:w="0" w:type="auto"/>
            <w:vAlign w:val="center"/>
            <w:hideMark/>
          </w:tcPr>
          <w:p w14:paraId="6889EE18"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DÖÇ-2: Temel yaşam desteği uygular.</w:t>
            </w:r>
          </w:p>
        </w:tc>
        <w:tc>
          <w:tcPr>
            <w:tcW w:w="0" w:type="auto"/>
            <w:vAlign w:val="center"/>
            <w:hideMark/>
          </w:tcPr>
          <w:p w14:paraId="0E7FF56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5DF5118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3 (Yüksek)</w:t>
            </w:r>
          </w:p>
        </w:tc>
      </w:tr>
      <w:tr w:rsidR="00887672" w:rsidRPr="00887672" w14:paraId="006C48A0" w14:textId="77777777" w:rsidTr="00887672">
        <w:trPr>
          <w:tblCellSpacing w:w="15" w:type="dxa"/>
        </w:trPr>
        <w:tc>
          <w:tcPr>
            <w:tcW w:w="0" w:type="auto"/>
            <w:vAlign w:val="center"/>
            <w:hideMark/>
          </w:tcPr>
          <w:p w14:paraId="2233111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DÖÇ-3: Yaygın yaralanmalarda müdahale eder.</w:t>
            </w:r>
          </w:p>
        </w:tc>
        <w:tc>
          <w:tcPr>
            <w:tcW w:w="0" w:type="auto"/>
            <w:vAlign w:val="center"/>
            <w:hideMark/>
          </w:tcPr>
          <w:p w14:paraId="1C22908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750FF66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(Orta)</w:t>
            </w:r>
          </w:p>
        </w:tc>
      </w:tr>
      <w:tr w:rsidR="00887672" w:rsidRPr="00887672" w14:paraId="37C5AAC1" w14:textId="77777777" w:rsidTr="00887672">
        <w:trPr>
          <w:tblCellSpacing w:w="15" w:type="dxa"/>
        </w:trPr>
        <w:tc>
          <w:tcPr>
            <w:tcW w:w="0" w:type="auto"/>
            <w:vAlign w:val="center"/>
            <w:hideMark/>
          </w:tcPr>
          <w:p w14:paraId="552AE3F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DÖÇ-4: İlk yardım çantasını etkin kullanır.</w:t>
            </w:r>
          </w:p>
        </w:tc>
        <w:tc>
          <w:tcPr>
            <w:tcW w:w="0" w:type="auto"/>
            <w:vAlign w:val="center"/>
            <w:hideMark/>
          </w:tcPr>
          <w:p w14:paraId="69792DC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68DE6B4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(Orta)</w:t>
            </w:r>
          </w:p>
        </w:tc>
      </w:tr>
      <w:tr w:rsidR="00887672" w:rsidRPr="00887672" w14:paraId="163DE6F6" w14:textId="77777777" w:rsidTr="00887672">
        <w:trPr>
          <w:tblCellSpacing w:w="15" w:type="dxa"/>
        </w:trPr>
        <w:tc>
          <w:tcPr>
            <w:tcW w:w="0" w:type="auto"/>
            <w:vAlign w:val="center"/>
            <w:hideMark/>
          </w:tcPr>
          <w:p w14:paraId="3534778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DÖÇ-5: Mutfakta karşılaşılan acil durumlara müdahale eder.</w:t>
            </w:r>
          </w:p>
        </w:tc>
        <w:tc>
          <w:tcPr>
            <w:tcW w:w="0" w:type="auto"/>
            <w:vAlign w:val="center"/>
            <w:hideMark/>
          </w:tcPr>
          <w:p w14:paraId="38DAE9A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GMS.L.4</w:t>
            </w:r>
          </w:p>
        </w:tc>
        <w:tc>
          <w:tcPr>
            <w:tcW w:w="0" w:type="auto"/>
            <w:vAlign w:val="center"/>
            <w:hideMark/>
          </w:tcPr>
          <w:p w14:paraId="4141D96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(Orta)</w:t>
            </w:r>
          </w:p>
        </w:tc>
      </w:tr>
    </w:tbl>
    <w:p w14:paraId="44CAB243" w14:textId="207D9954" w:rsidR="00887672" w:rsidRPr="00887672" w:rsidRDefault="00000000" w:rsidP="00887672">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5CFFB4EC">
          <v:rect id="_x0000_i1025" style="width:0;height:1.5pt" o:hrstd="t" o:hr="t" fillcolor="#a0a0a0" stroked="f"/>
        </w:pict>
      </w:r>
      <w:r w:rsidR="00887672" w:rsidRPr="00887672">
        <w:rPr>
          <w:rFonts w:ascii="Times New Roman" w:hAnsi="Times New Roman" w:cs="Times New Roman"/>
          <w:sz w:val="24"/>
          <w:szCs w:val="24"/>
        </w:rPr>
        <w:br/>
        <w:t>First Aid</w:t>
      </w:r>
    </w:p>
    <w:p w14:paraId="2F258F2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Language of Instruction:</w:t>
      </w:r>
      <w:r w:rsidRPr="00887672">
        <w:rPr>
          <w:rFonts w:ascii="Times New Roman" w:hAnsi="Times New Roman" w:cs="Times New Roman"/>
          <w:sz w:val="24"/>
          <w:szCs w:val="24"/>
        </w:rPr>
        <w:br/>
        <w:t>Turkish</w:t>
      </w:r>
    </w:p>
    <w:p w14:paraId="4EF1AAB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Level:</w:t>
      </w:r>
      <w:r w:rsidRPr="00887672">
        <w:rPr>
          <w:rFonts w:ascii="Times New Roman" w:hAnsi="Times New Roman" w:cs="Times New Roman"/>
          <w:sz w:val="24"/>
          <w:szCs w:val="24"/>
        </w:rPr>
        <w:br/>
        <w:t>Undergraduate</w:t>
      </w:r>
    </w:p>
    <w:p w14:paraId="282E859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Department/Program:</w:t>
      </w:r>
      <w:r w:rsidRPr="00887672">
        <w:rPr>
          <w:rFonts w:ascii="Times New Roman" w:hAnsi="Times New Roman" w:cs="Times New Roman"/>
          <w:sz w:val="24"/>
          <w:szCs w:val="24"/>
        </w:rPr>
        <w:br/>
        <w:t>Gastronomy and Culinary Arts</w:t>
      </w:r>
    </w:p>
    <w:p w14:paraId="1BC7052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Mode of Delivery:</w:t>
      </w:r>
      <w:r w:rsidRPr="00887672">
        <w:rPr>
          <w:rFonts w:ascii="Times New Roman" w:hAnsi="Times New Roman" w:cs="Times New Roman"/>
          <w:sz w:val="24"/>
          <w:szCs w:val="24"/>
        </w:rPr>
        <w:br/>
        <w:t>Formal Education</w:t>
      </w:r>
    </w:p>
    <w:p w14:paraId="3D1CD40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Type:</w:t>
      </w:r>
      <w:r w:rsidRPr="00887672">
        <w:rPr>
          <w:rFonts w:ascii="Times New Roman" w:hAnsi="Times New Roman" w:cs="Times New Roman"/>
          <w:sz w:val="24"/>
          <w:szCs w:val="24"/>
        </w:rPr>
        <w:br/>
        <w:t>Compulsory</w:t>
      </w:r>
    </w:p>
    <w:p w14:paraId="15FFC36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Objective:</w:t>
      </w:r>
      <w:r w:rsidRPr="00887672">
        <w:rPr>
          <w:rFonts w:ascii="Times New Roman" w:hAnsi="Times New Roman" w:cs="Times New Roman"/>
          <w:sz w:val="24"/>
          <w:szCs w:val="24"/>
        </w:rPr>
        <w:br/>
        <w:t>The aim of this course is to equip students with the knowledge and practical skills needed to apply first aid correctly and effectively in emergency situations. The course covers theoretical and practical aspects of basic life support and first aid practices for common injuries and emergencies, particularly in kitchen environments.</w:t>
      </w:r>
    </w:p>
    <w:p w14:paraId="0FF70CC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Content:</w:t>
      </w:r>
    </w:p>
    <w:p w14:paraId="13B0D12F"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Definition and importance of first aid</w:t>
      </w:r>
    </w:p>
    <w:p w14:paraId="0155AABB"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Differences between first aid and emergency treatment</w:t>
      </w:r>
    </w:p>
    <w:p w14:paraId="4E837351"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Human body systems and the chain of survival</w:t>
      </w:r>
    </w:p>
    <w:p w14:paraId="23EBCAC9"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Basic life support (breathing and circulation)</w:t>
      </w:r>
    </w:p>
    <w:p w14:paraId="27CF5697"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for bleeding, injuries, fractures, dislocations, and sprains</w:t>
      </w:r>
    </w:p>
    <w:p w14:paraId="5839A2F7"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lastRenderedPageBreak/>
        <w:t>First aid for burns, frostbite, and heatstroke</w:t>
      </w:r>
    </w:p>
    <w:p w14:paraId="362DBBD7"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for poisoning, drowning, and loss of consciousness</w:t>
      </w:r>
    </w:p>
    <w:p w14:paraId="138C0658"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Carrying techniques</w:t>
      </w:r>
    </w:p>
    <w:p w14:paraId="7DDC0C45"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kits and equipment</w:t>
      </w:r>
    </w:p>
    <w:p w14:paraId="7DCFBD02" w14:textId="77777777" w:rsidR="00887672" w:rsidRPr="00887672" w:rsidRDefault="00887672" w:rsidP="00887672">
      <w:pPr>
        <w:numPr>
          <w:ilvl w:val="0"/>
          <w:numId w:val="4"/>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Proper interventions for common kitchen accidents</w:t>
      </w:r>
    </w:p>
    <w:p w14:paraId="2592DF0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Prerequisites:</w:t>
      </w:r>
      <w:r w:rsidRPr="00887672">
        <w:rPr>
          <w:rFonts w:ascii="Times New Roman" w:hAnsi="Times New Roman" w:cs="Times New Roman"/>
          <w:sz w:val="24"/>
          <w:szCs w:val="24"/>
        </w:rPr>
        <w:br/>
        <w:t>None</w:t>
      </w:r>
    </w:p>
    <w:p w14:paraId="0E81E4C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Coordinator / Instructor:</w:t>
      </w:r>
      <w:r w:rsidRPr="00887672">
        <w:rPr>
          <w:rFonts w:ascii="Times New Roman" w:hAnsi="Times New Roman" w:cs="Times New Roman"/>
          <w:sz w:val="24"/>
          <w:szCs w:val="24"/>
        </w:rPr>
        <w:br/>
        <w:t>[To be assigned later.]</w:t>
      </w:r>
    </w:p>
    <w:p w14:paraId="2832A81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Learning Objectives:</w:t>
      </w:r>
    </w:p>
    <w:p w14:paraId="3A668518" w14:textId="77777777" w:rsidR="00887672" w:rsidRPr="00887672" w:rsidRDefault="00887672" w:rsidP="00887672">
      <w:pPr>
        <w:numPr>
          <w:ilvl w:val="0"/>
          <w:numId w:val="5"/>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Defines and explains the importance of first aid.</w:t>
      </w:r>
    </w:p>
    <w:p w14:paraId="0A0CB94C" w14:textId="77777777" w:rsidR="00887672" w:rsidRPr="00887672" w:rsidRDefault="00887672" w:rsidP="00887672">
      <w:pPr>
        <w:numPr>
          <w:ilvl w:val="0"/>
          <w:numId w:val="5"/>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Applies basic life support in emergencies.</w:t>
      </w:r>
    </w:p>
    <w:p w14:paraId="252D4857" w14:textId="77777777" w:rsidR="00887672" w:rsidRPr="00887672" w:rsidRDefault="00887672" w:rsidP="00887672">
      <w:pPr>
        <w:numPr>
          <w:ilvl w:val="0"/>
          <w:numId w:val="5"/>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Explains appropriate first aid for common injuries.</w:t>
      </w:r>
    </w:p>
    <w:p w14:paraId="553D0021" w14:textId="77777777" w:rsidR="00887672" w:rsidRPr="00887672" w:rsidRDefault="00887672" w:rsidP="00887672">
      <w:pPr>
        <w:numPr>
          <w:ilvl w:val="0"/>
          <w:numId w:val="5"/>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Uses first aid kit materials correctly.</w:t>
      </w:r>
    </w:p>
    <w:p w14:paraId="203AD99E" w14:textId="77777777" w:rsidR="00887672" w:rsidRPr="00887672" w:rsidRDefault="00887672" w:rsidP="00887672">
      <w:pPr>
        <w:numPr>
          <w:ilvl w:val="0"/>
          <w:numId w:val="5"/>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Provides proper first aid responses in kitchen-specific accidents.</w:t>
      </w:r>
    </w:p>
    <w:p w14:paraId="0CBB3DE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Duration:</w:t>
      </w:r>
      <w:r w:rsidRPr="00887672">
        <w:rPr>
          <w:rFonts w:ascii="Times New Roman" w:hAnsi="Times New Roman" w:cs="Times New Roman"/>
          <w:sz w:val="24"/>
          <w:szCs w:val="24"/>
        </w:rPr>
        <w:br/>
        <w:t>14 weeks x 2 hours = 28 hours</w:t>
      </w:r>
    </w:p>
    <w:p w14:paraId="0642363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Attendance Policy:</w:t>
      </w:r>
      <w:r w:rsidRPr="00887672">
        <w:rPr>
          <w:rFonts w:ascii="Times New Roman" w:hAnsi="Times New Roman" w:cs="Times New Roman"/>
          <w:sz w:val="24"/>
          <w:szCs w:val="24"/>
        </w:rPr>
        <w:br/>
        <w:t>Students must attend at least 70% of the classes.</w:t>
      </w:r>
    </w:p>
    <w:p w14:paraId="35267C0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Assessment and Evaluation:</w:t>
      </w:r>
      <w:r w:rsidRPr="00887672">
        <w:rPr>
          <w:rFonts w:ascii="Times New Roman" w:hAnsi="Times New Roman" w:cs="Times New Roman"/>
          <w:sz w:val="24"/>
          <w:szCs w:val="24"/>
        </w:rPr>
        <w:br/>
        <w:t>Midterm Exam: 40%</w:t>
      </w:r>
      <w:r w:rsidRPr="00887672">
        <w:rPr>
          <w:rFonts w:ascii="Times New Roman" w:hAnsi="Times New Roman" w:cs="Times New Roman"/>
          <w:sz w:val="24"/>
          <w:szCs w:val="24"/>
        </w:rPr>
        <w:br/>
        <w:t>Final Exam: 60%</w:t>
      </w:r>
      <w:r w:rsidRPr="00887672">
        <w:rPr>
          <w:rFonts w:ascii="Times New Roman" w:hAnsi="Times New Roman" w:cs="Times New Roman"/>
          <w:sz w:val="24"/>
          <w:szCs w:val="24"/>
        </w:rPr>
        <w:br/>
        <w:t>(According to Ağrı İbrahim Çeçen University’s Education and Examination Regulations.)</w:t>
      </w:r>
    </w:p>
    <w:p w14:paraId="2071CEA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Materials:</w:t>
      </w:r>
    </w:p>
    <w:p w14:paraId="49126F0E" w14:textId="77777777" w:rsidR="00887672" w:rsidRPr="00887672" w:rsidRDefault="00887672" w:rsidP="00887672">
      <w:pPr>
        <w:numPr>
          <w:ilvl w:val="0"/>
          <w:numId w:val="6"/>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training manuals by the Ministry of Health of Türkiye</w:t>
      </w:r>
    </w:p>
    <w:p w14:paraId="633B4C5E" w14:textId="77777777" w:rsidR="00887672" w:rsidRPr="00887672" w:rsidRDefault="00887672" w:rsidP="00887672">
      <w:pPr>
        <w:numPr>
          <w:ilvl w:val="0"/>
          <w:numId w:val="6"/>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Publications by the Disaster and Emergency Management Authority (AFAD)</w:t>
      </w:r>
    </w:p>
    <w:p w14:paraId="74ED9BA5" w14:textId="77777777" w:rsidR="00887672" w:rsidRPr="00887672" w:rsidRDefault="00887672" w:rsidP="00887672">
      <w:pPr>
        <w:numPr>
          <w:ilvl w:val="0"/>
          <w:numId w:val="6"/>
        </w:num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Visual and practical resources on first aid in food service settings</w:t>
      </w:r>
    </w:p>
    <w:p w14:paraId="5A78FF8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6187"/>
      </w:tblGrid>
      <w:tr w:rsidR="00887672" w:rsidRPr="00887672" w14:paraId="374CA169" w14:textId="77777777" w:rsidTr="00887672">
        <w:trPr>
          <w:tblHeader/>
          <w:tblCellSpacing w:w="15" w:type="dxa"/>
        </w:trPr>
        <w:tc>
          <w:tcPr>
            <w:tcW w:w="0" w:type="auto"/>
            <w:vAlign w:val="center"/>
            <w:hideMark/>
          </w:tcPr>
          <w:p w14:paraId="6EF0B2BD"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Week</w:t>
            </w:r>
          </w:p>
        </w:tc>
        <w:tc>
          <w:tcPr>
            <w:tcW w:w="0" w:type="auto"/>
            <w:vAlign w:val="center"/>
            <w:hideMark/>
          </w:tcPr>
          <w:p w14:paraId="2305F9CB"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Topic</w:t>
            </w:r>
          </w:p>
        </w:tc>
      </w:tr>
      <w:tr w:rsidR="00887672" w:rsidRPr="00887672" w14:paraId="59EACC66" w14:textId="77777777" w:rsidTr="00887672">
        <w:trPr>
          <w:tblCellSpacing w:w="15" w:type="dxa"/>
        </w:trPr>
        <w:tc>
          <w:tcPr>
            <w:tcW w:w="0" w:type="auto"/>
            <w:vAlign w:val="center"/>
            <w:hideMark/>
          </w:tcPr>
          <w:p w14:paraId="11D9099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w:t>
            </w:r>
          </w:p>
        </w:tc>
        <w:tc>
          <w:tcPr>
            <w:tcW w:w="0" w:type="auto"/>
            <w:vAlign w:val="center"/>
            <w:hideMark/>
          </w:tcPr>
          <w:p w14:paraId="4E52CF6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Introduction to first aid: definition, importance, basic principles</w:t>
            </w:r>
          </w:p>
        </w:tc>
      </w:tr>
      <w:tr w:rsidR="00887672" w:rsidRPr="00887672" w14:paraId="569CECFF" w14:textId="77777777" w:rsidTr="00887672">
        <w:trPr>
          <w:tblCellSpacing w:w="15" w:type="dxa"/>
        </w:trPr>
        <w:tc>
          <w:tcPr>
            <w:tcW w:w="0" w:type="auto"/>
            <w:vAlign w:val="center"/>
            <w:hideMark/>
          </w:tcPr>
          <w:p w14:paraId="1FB0512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2</w:t>
            </w:r>
          </w:p>
        </w:tc>
        <w:tc>
          <w:tcPr>
            <w:tcW w:w="0" w:type="auto"/>
            <w:vAlign w:val="center"/>
            <w:hideMark/>
          </w:tcPr>
          <w:p w14:paraId="4A27094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Chain of survival and human body systems</w:t>
            </w:r>
          </w:p>
        </w:tc>
      </w:tr>
      <w:tr w:rsidR="00887672" w:rsidRPr="00887672" w14:paraId="07D4202F" w14:textId="77777777" w:rsidTr="00887672">
        <w:trPr>
          <w:tblCellSpacing w:w="15" w:type="dxa"/>
        </w:trPr>
        <w:tc>
          <w:tcPr>
            <w:tcW w:w="0" w:type="auto"/>
            <w:vAlign w:val="center"/>
            <w:hideMark/>
          </w:tcPr>
          <w:p w14:paraId="5D3CCF8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3</w:t>
            </w:r>
          </w:p>
        </w:tc>
        <w:tc>
          <w:tcPr>
            <w:tcW w:w="0" w:type="auto"/>
            <w:vAlign w:val="center"/>
            <w:hideMark/>
          </w:tcPr>
          <w:p w14:paraId="00F310B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Basic life support: consciousness, breathing, circulation</w:t>
            </w:r>
          </w:p>
        </w:tc>
      </w:tr>
      <w:tr w:rsidR="00887672" w:rsidRPr="00887672" w14:paraId="63D4CD4C" w14:textId="77777777" w:rsidTr="00887672">
        <w:trPr>
          <w:tblCellSpacing w:w="15" w:type="dxa"/>
        </w:trPr>
        <w:tc>
          <w:tcPr>
            <w:tcW w:w="0" w:type="auto"/>
            <w:vAlign w:val="center"/>
            <w:hideMark/>
          </w:tcPr>
          <w:p w14:paraId="6FE3624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4</w:t>
            </w:r>
          </w:p>
        </w:tc>
        <w:tc>
          <w:tcPr>
            <w:tcW w:w="0" w:type="auto"/>
            <w:vAlign w:val="center"/>
            <w:hideMark/>
          </w:tcPr>
          <w:p w14:paraId="013EDDE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for bleeding and injuries</w:t>
            </w:r>
          </w:p>
        </w:tc>
      </w:tr>
      <w:tr w:rsidR="00887672" w:rsidRPr="00887672" w14:paraId="5DE83277" w14:textId="77777777" w:rsidTr="00887672">
        <w:trPr>
          <w:tblCellSpacing w:w="15" w:type="dxa"/>
        </w:trPr>
        <w:tc>
          <w:tcPr>
            <w:tcW w:w="0" w:type="auto"/>
            <w:vAlign w:val="center"/>
            <w:hideMark/>
          </w:tcPr>
          <w:p w14:paraId="75D4D4A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lastRenderedPageBreak/>
              <w:t>Week 5</w:t>
            </w:r>
          </w:p>
        </w:tc>
        <w:tc>
          <w:tcPr>
            <w:tcW w:w="0" w:type="auto"/>
            <w:vAlign w:val="center"/>
            <w:hideMark/>
          </w:tcPr>
          <w:p w14:paraId="00EEA2C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Fractures, dislocations, sprains</w:t>
            </w:r>
          </w:p>
        </w:tc>
      </w:tr>
      <w:tr w:rsidR="00887672" w:rsidRPr="00887672" w14:paraId="55DBC8D7" w14:textId="77777777" w:rsidTr="00887672">
        <w:trPr>
          <w:tblCellSpacing w:w="15" w:type="dxa"/>
        </w:trPr>
        <w:tc>
          <w:tcPr>
            <w:tcW w:w="0" w:type="auto"/>
            <w:vAlign w:val="center"/>
            <w:hideMark/>
          </w:tcPr>
          <w:p w14:paraId="2FE4EE9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6</w:t>
            </w:r>
          </w:p>
        </w:tc>
        <w:tc>
          <w:tcPr>
            <w:tcW w:w="0" w:type="auto"/>
            <w:vAlign w:val="center"/>
            <w:hideMark/>
          </w:tcPr>
          <w:p w14:paraId="7CA15F8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Burns, frostbite, heatstroke</w:t>
            </w:r>
          </w:p>
        </w:tc>
      </w:tr>
      <w:tr w:rsidR="00887672" w:rsidRPr="00887672" w14:paraId="6EEA4629" w14:textId="77777777" w:rsidTr="00887672">
        <w:trPr>
          <w:tblCellSpacing w:w="15" w:type="dxa"/>
        </w:trPr>
        <w:tc>
          <w:tcPr>
            <w:tcW w:w="0" w:type="auto"/>
            <w:vAlign w:val="center"/>
            <w:hideMark/>
          </w:tcPr>
          <w:p w14:paraId="6BB4BC7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7</w:t>
            </w:r>
          </w:p>
        </w:tc>
        <w:tc>
          <w:tcPr>
            <w:tcW w:w="0" w:type="auto"/>
            <w:vAlign w:val="center"/>
            <w:hideMark/>
          </w:tcPr>
          <w:p w14:paraId="0FB0063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for poisonings</w:t>
            </w:r>
          </w:p>
        </w:tc>
      </w:tr>
      <w:tr w:rsidR="00887672" w:rsidRPr="00887672" w14:paraId="3E50749B" w14:textId="77777777" w:rsidTr="00887672">
        <w:trPr>
          <w:tblCellSpacing w:w="15" w:type="dxa"/>
        </w:trPr>
        <w:tc>
          <w:tcPr>
            <w:tcW w:w="0" w:type="auto"/>
            <w:vAlign w:val="center"/>
            <w:hideMark/>
          </w:tcPr>
          <w:p w14:paraId="2C92943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8</w:t>
            </w:r>
          </w:p>
        </w:tc>
        <w:tc>
          <w:tcPr>
            <w:tcW w:w="0" w:type="auto"/>
            <w:vAlign w:val="center"/>
            <w:hideMark/>
          </w:tcPr>
          <w:p w14:paraId="0E4D15F8"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Midterm exam</w:t>
            </w:r>
          </w:p>
        </w:tc>
      </w:tr>
      <w:tr w:rsidR="00887672" w:rsidRPr="00887672" w14:paraId="6452197B" w14:textId="77777777" w:rsidTr="00887672">
        <w:trPr>
          <w:tblCellSpacing w:w="15" w:type="dxa"/>
        </w:trPr>
        <w:tc>
          <w:tcPr>
            <w:tcW w:w="0" w:type="auto"/>
            <w:vAlign w:val="center"/>
            <w:hideMark/>
          </w:tcPr>
          <w:p w14:paraId="2F9629EA"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9</w:t>
            </w:r>
          </w:p>
        </w:tc>
        <w:tc>
          <w:tcPr>
            <w:tcW w:w="0" w:type="auto"/>
            <w:vAlign w:val="center"/>
            <w:hideMark/>
          </w:tcPr>
          <w:p w14:paraId="2ED2B40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Loss of consciousness and fainting</w:t>
            </w:r>
          </w:p>
        </w:tc>
      </w:tr>
      <w:tr w:rsidR="00887672" w:rsidRPr="00887672" w14:paraId="50982FF6" w14:textId="77777777" w:rsidTr="00887672">
        <w:trPr>
          <w:tblCellSpacing w:w="15" w:type="dxa"/>
        </w:trPr>
        <w:tc>
          <w:tcPr>
            <w:tcW w:w="0" w:type="auto"/>
            <w:vAlign w:val="center"/>
            <w:hideMark/>
          </w:tcPr>
          <w:p w14:paraId="3CA87DD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10</w:t>
            </w:r>
          </w:p>
        </w:tc>
        <w:tc>
          <w:tcPr>
            <w:tcW w:w="0" w:type="auto"/>
            <w:vAlign w:val="center"/>
            <w:hideMark/>
          </w:tcPr>
          <w:p w14:paraId="26EF979D"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Choking and Heimlich maneuver</w:t>
            </w:r>
          </w:p>
        </w:tc>
      </w:tr>
      <w:tr w:rsidR="00887672" w:rsidRPr="00887672" w14:paraId="252796E3" w14:textId="77777777" w:rsidTr="00887672">
        <w:trPr>
          <w:tblCellSpacing w:w="15" w:type="dxa"/>
        </w:trPr>
        <w:tc>
          <w:tcPr>
            <w:tcW w:w="0" w:type="auto"/>
            <w:vAlign w:val="center"/>
            <w:hideMark/>
          </w:tcPr>
          <w:p w14:paraId="7974C69B"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11</w:t>
            </w:r>
          </w:p>
        </w:tc>
        <w:tc>
          <w:tcPr>
            <w:tcW w:w="0" w:type="auto"/>
            <w:vAlign w:val="center"/>
            <w:hideMark/>
          </w:tcPr>
          <w:p w14:paraId="0FF42B2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Carrying techniques</w:t>
            </w:r>
          </w:p>
        </w:tc>
      </w:tr>
      <w:tr w:rsidR="00887672" w:rsidRPr="00887672" w14:paraId="6B6C290A" w14:textId="77777777" w:rsidTr="00887672">
        <w:trPr>
          <w:tblCellSpacing w:w="15" w:type="dxa"/>
        </w:trPr>
        <w:tc>
          <w:tcPr>
            <w:tcW w:w="0" w:type="auto"/>
            <w:vAlign w:val="center"/>
            <w:hideMark/>
          </w:tcPr>
          <w:p w14:paraId="7AD44CA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12</w:t>
            </w:r>
          </w:p>
        </w:tc>
        <w:tc>
          <w:tcPr>
            <w:tcW w:w="0" w:type="auto"/>
            <w:vAlign w:val="center"/>
            <w:hideMark/>
          </w:tcPr>
          <w:p w14:paraId="3D8D290A"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kits and material usage</w:t>
            </w:r>
          </w:p>
        </w:tc>
      </w:tr>
      <w:tr w:rsidR="00887672" w:rsidRPr="00887672" w14:paraId="7A9261F8" w14:textId="77777777" w:rsidTr="00887672">
        <w:trPr>
          <w:tblCellSpacing w:w="15" w:type="dxa"/>
        </w:trPr>
        <w:tc>
          <w:tcPr>
            <w:tcW w:w="0" w:type="auto"/>
            <w:vAlign w:val="center"/>
            <w:hideMark/>
          </w:tcPr>
          <w:p w14:paraId="2F6F5E9E"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13</w:t>
            </w:r>
          </w:p>
        </w:tc>
        <w:tc>
          <w:tcPr>
            <w:tcW w:w="0" w:type="auto"/>
            <w:vAlign w:val="center"/>
            <w:hideMark/>
          </w:tcPr>
          <w:p w14:paraId="5E8DA22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First aid in common kitchen injuries</w:t>
            </w:r>
          </w:p>
        </w:tc>
      </w:tr>
      <w:tr w:rsidR="00887672" w:rsidRPr="00887672" w14:paraId="7BD8A5C1" w14:textId="77777777" w:rsidTr="00887672">
        <w:trPr>
          <w:tblCellSpacing w:w="15" w:type="dxa"/>
        </w:trPr>
        <w:tc>
          <w:tcPr>
            <w:tcW w:w="0" w:type="auto"/>
            <w:vAlign w:val="center"/>
            <w:hideMark/>
          </w:tcPr>
          <w:p w14:paraId="5CC562F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Week 14</w:t>
            </w:r>
          </w:p>
        </w:tc>
        <w:tc>
          <w:tcPr>
            <w:tcW w:w="0" w:type="auto"/>
            <w:vAlign w:val="center"/>
            <w:hideMark/>
          </w:tcPr>
          <w:p w14:paraId="1B71E7DC"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Final review and practical evaluation</w:t>
            </w:r>
          </w:p>
        </w:tc>
      </w:tr>
    </w:tbl>
    <w:p w14:paraId="415BDE3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5"/>
        <w:gridCol w:w="3172"/>
        <w:gridCol w:w="1855"/>
      </w:tblGrid>
      <w:tr w:rsidR="00887672" w:rsidRPr="00887672" w14:paraId="2FDBBD33" w14:textId="77777777" w:rsidTr="00887672">
        <w:trPr>
          <w:tblHeader/>
          <w:tblCellSpacing w:w="15" w:type="dxa"/>
        </w:trPr>
        <w:tc>
          <w:tcPr>
            <w:tcW w:w="0" w:type="auto"/>
            <w:vAlign w:val="center"/>
            <w:hideMark/>
          </w:tcPr>
          <w:p w14:paraId="7C68BC9E"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Course Learning Outcome (CLO)</w:t>
            </w:r>
          </w:p>
        </w:tc>
        <w:tc>
          <w:tcPr>
            <w:tcW w:w="0" w:type="auto"/>
            <w:vAlign w:val="center"/>
            <w:hideMark/>
          </w:tcPr>
          <w:p w14:paraId="5918F507"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Program Learning Outcome (PLO)</w:t>
            </w:r>
          </w:p>
        </w:tc>
        <w:tc>
          <w:tcPr>
            <w:tcW w:w="0" w:type="auto"/>
            <w:vAlign w:val="center"/>
            <w:hideMark/>
          </w:tcPr>
          <w:p w14:paraId="2D7D02A8" w14:textId="77777777" w:rsidR="00887672" w:rsidRPr="00887672" w:rsidRDefault="00887672" w:rsidP="00887672">
            <w:pPr>
              <w:spacing w:after="0"/>
              <w:ind w:left="0" w:firstLine="0"/>
              <w:jc w:val="left"/>
              <w:rPr>
                <w:rFonts w:ascii="Times New Roman" w:hAnsi="Times New Roman" w:cs="Times New Roman"/>
                <w:b/>
                <w:bCs/>
                <w:sz w:val="24"/>
                <w:szCs w:val="24"/>
              </w:rPr>
            </w:pPr>
            <w:r w:rsidRPr="00887672">
              <w:rPr>
                <w:rFonts w:ascii="Times New Roman" w:hAnsi="Times New Roman" w:cs="Times New Roman"/>
                <w:b/>
                <w:bCs/>
                <w:sz w:val="24"/>
                <w:szCs w:val="24"/>
              </w:rPr>
              <w:t>Level of Alignment</w:t>
            </w:r>
          </w:p>
        </w:tc>
      </w:tr>
      <w:tr w:rsidR="00887672" w:rsidRPr="00887672" w14:paraId="4BED44AD" w14:textId="77777777" w:rsidTr="00887672">
        <w:trPr>
          <w:tblCellSpacing w:w="15" w:type="dxa"/>
        </w:trPr>
        <w:tc>
          <w:tcPr>
            <w:tcW w:w="0" w:type="auto"/>
            <w:vAlign w:val="center"/>
            <w:hideMark/>
          </w:tcPr>
          <w:p w14:paraId="1BF62306"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CLO-1: Understands the importance of first aid.</w:t>
            </w:r>
          </w:p>
        </w:tc>
        <w:tc>
          <w:tcPr>
            <w:tcW w:w="0" w:type="auto"/>
            <w:vAlign w:val="center"/>
            <w:hideMark/>
          </w:tcPr>
          <w:p w14:paraId="4CAA5A5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3E57DE0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3 (High)</w:t>
            </w:r>
          </w:p>
        </w:tc>
      </w:tr>
      <w:tr w:rsidR="00887672" w:rsidRPr="00887672" w14:paraId="56BA3C93" w14:textId="77777777" w:rsidTr="00887672">
        <w:trPr>
          <w:tblCellSpacing w:w="15" w:type="dxa"/>
        </w:trPr>
        <w:tc>
          <w:tcPr>
            <w:tcW w:w="0" w:type="auto"/>
            <w:vAlign w:val="center"/>
            <w:hideMark/>
          </w:tcPr>
          <w:p w14:paraId="6870790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CLO-2: Applies basic life support.</w:t>
            </w:r>
          </w:p>
        </w:tc>
        <w:tc>
          <w:tcPr>
            <w:tcW w:w="0" w:type="auto"/>
            <w:vAlign w:val="center"/>
            <w:hideMark/>
          </w:tcPr>
          <w:p w14:paraId="3DE04674"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5FFBB777"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3 (High)</w:t>
            </w:r>
          </w:p>
        </w:tc>
      </w:tr>
      <w:tr w:rsidR="00887672" w:rsidRPr="00887672" w14:paraId="35ADB18A" w14:textId="77777777" w:rsidTr="00887672">
        <w:trPr>
          <w:tblCellSpacing w:w="15" w:type="dxa"/>
        </w:trPr>
        <w:tc>
          <w:tcPr>
            <w:tcW w:w="0" w:type="auto"/>
            <w:vAlign w:val="center"/>
            <w:hideMark/>
          </w:tcPr>
          <w:p w14:paraId="41B2C645"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CLO-3: Responds to common injuries.</w:t>
            </w:r>
          </w:p>
        </w:tc>
        <w:tc>
          <w:tcPr>
            <w:tcW w:w="0" w:type="auto"/>
            <w:vAlign w:val="center"/>
            <w:hideMark/>
          </w:tcPr>
          <w:p w14:paraId="026D0A01"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2C258009"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(Medium)</w:t>
            </w:r>
          </w:p>
        </w:tc>
      </w:tr>
      <w:tr w:rsidR="00887672" w:rsidRPr="00887672" w14:paraId="5106500F" w14:textId="77777777" w:rsidTr="00887672">
        <w:trPr>
          <w:tblCellSpacing w:w="15" w:type="dxa"/>
        </w:trPr>
        <w:tc>
          <w:tcPr>
            <w:tcW w:w="0" w:type="auto"/>
            <w:vAlign w:val="center"/>
            <w:hideMark/>
          </w:tcPr>
          <w:p w14:paraId="6380C49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CLO-4: Uses the first aid kit effectively.</w:t>
            </w:r>
          </w:p>
        </w:tc>
        <w:tc>
          <w:tcPr>
            <w:tcW w:w="0" w:type="auto"/>
            <w:vAlign w:val="center"/>
            <w:hideMark/>
          </w:tcPr>
          <w:p w14:paraId="5E01A27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GMS.L.1</w:t>
            </w:r>
          </w:p>
        </w:tc>
        <w:tc>
          <w:tcPr>
            <w:tcW w:w="0" w:type="auto"/>
            <w:vAlign w:val="center"/>
            <w:hideMark/>
          </w:tcPr>
          <w:p w14:paraId="7FC20352"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(Medium)</w:t>
            </w:r>
          </w:p>
        </w:tc>
      </w:tr>
      <w:tr w:rsidR="00887672" w:rsidRPr="00887672" w14:paraId="6F9DDEDF" w14:textId="77777777" w:rsidTr="00887672">
        <w:trPr>
          <w:tblCellSpacing w:w="15" w:type="dxa"/>
        </w:trPr>
        <w:tc>
          <w:tcPr>
            <w:tcW w:w="0" w:type="auto"/>
            <w:vAlign w:val="center"/>
            <w:hideMark/>
          </w:tcPr>
          <w:p w14:paraId="7A3A1F3F"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CLO-5: Handles kitchen-specific emergencies.</w:t>
            </w:r>
          </w:p>
        </w:tc>
        <w:tc>
          <w:tcPr>
            <w:tcW w:w="0" w:type="auto"/>
            <w:vAlign w:val="center"/>
            <w:hideMark/>
          </w:tcPr>
          <w:p w14:paraId="22CD9EE3"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GMS.L.4</w:t>
            </w:r>
          </w:p>
        </w:tc>
        <w:tc>
          <w:tcPr>
            <w:tcW w:w="0" w:type="auto"/>
            <w:vAlign w:val="center"/>
            <w:hideMark/>
          </w:tcPr>
          <w:p w14:paraId="45552CA0" w14:textId="77777777" w:rsidR="00887672" w:rsidRPr="00887672" w:rsidRDefault="00887672" w:rsidP="00887672">
            <w:pPr>
              <w:spacing w:after="0"/>
              <w:ind w:left="0" w:firstLine="0"/>
              <w:jc w:val="left"/>
              <w:rPr>
                <w:rFonts w:ascii="Times New Roman" w:hAnsi="Times New Roman" w:cs="Times New Roman"/>
                <w:sz w:val="24"/>
                <w:szCs w:val="24"/>
              </w:rPr>
            </w:pPr>
            <w:r w:rsidRPr="00887672">
              <w:rPr>
                <w:rFonts w:ascii="Times New Roman" w:hAnsi="Times New Roman" w:cs="Times New Roman"/>
                <w:sz w:val="24"/>
                <w:szCs w:val="24"/>
              </w:rPr>
              <w:t>2 (Medium)</w:t>
            </w:r>
          </w:p>
        </w:tc>
      </w:tr>
    </w:tbl>
    <w:p w14:paraId="39685449" w14:textId="77777777" w:rsidR="00BB10DB" w:rsidRPr="00887672" w:rsidRDefault="00BB10DB" w:rsidP="00887672">
      <w:pPr>
        <w:spacing w:after="0"/>
        <w:ind w:left="0" w:firstLine="0"/>
        <w:jc w:val="left"/>
        <w:rPr>
          <w:rFonts w:ascii="Times New Roman" w:hAnsi="Times New Roman" w:cs="Times New Roman"/>
          <w:sz w:val="24"/>
          <w:szCs w:val="24"/>
        </w:rPr>
      </w:pPr>
    </w:p>
    <w:sectPr w:rsidR="00BB10DB" w:rsidRPr="008876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F698C"/>
    <w:multiLevelType w:val="multilevel"/>
    <w:tmpl w:val="E6D4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8D048C"/>
    <w:multiLevelType w:val="multilevel"/>
    <w:tmpl w:val="591A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CF1D7D"/>
    <w:multiLevelType w:val="multilevel"/>
    <w:tmpl w:val="105C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C462B9"/>
    <w:multiLevelType w:val="multilevel"/>
    <w:tmpl w:val="3140D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677DEA"/>
    <w:multiLevelType w:val="multilevel"/>
    <w:tmpl w:val="A818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FB46BA"/>
    <w:multiLevelType w:val="multilevel"/>
    <w:tmpl w:val="3400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1527920">
    <w:abstractNumId w:val="4"/>
  </w:num>
  <w:num w:numId="2" w16cid:durableId="218371498">
    <w:abstractNumId w:val="3"/>
  </w:num>
  <w:num w:numId="3" w16cid:durableId="1724333892">
    <w:abstractNumId w:val="2"/>
  </w:num>
  <w:num w:numId="4" w16cid:durableId="163010083">
    <w:abstractNumId w:val="5"/>
  </w:num>
  <w:num w:numId="5" w16cid:durableId="1476753446">
    <w:abstractNumId w:val="1"/>
  </w:num>
  <w:num w:numId="6" w16cid:durableId="1118061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F0"/>
    <w:rsid w:val="003440AE"/>
    <w:rsid w:val="00371EB3"/>
    <w:rsid w:val="003B79E2"/>
    <w:rsid w:val="005A4505"/>
    <w:rsid w:val="00753FF0"/>
    <w:rsid w:val="00887672"/>
    <w:rsid w:val="0092320B"/>
    <w:rsid w:val="00BB10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C611"/>
  <w15:chartTrackingRefBased/>
  <w15:docId w15:val="{C0F2172D-8ED4-4609-8879-E490649A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53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53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53FF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53FF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53FF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53FF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53FF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53FF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53FF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53FF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53FF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53FF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53FF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53FF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53FF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53FF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53FF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53FF0"/>
    <w:rPr>
      <w:rFonts w:eastAsiaTheme="majorEastAsia" w:cstheme="majorBidi"/>
      <w:color w:val="272727" w:themeColor="text1" w:themeTint="D8"/>
    </w:rPr>
  </w:style>
  <w:style w:type="paragraph" w:styleId="KonuBal">
    <w:name w:val="Title"/>
    <w:basedOn w:val="Normal"/>
    <w:next w:val="Normal"/>
    <w:link w:val="KonuBalChar"/>
    <w:uiPriority w:val="10"/>
    <w:qFormat/>
    <w:rsid w:val="00753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53FF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53FF0"/>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53FF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53FF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53FF0"/>
    <w:rPr>
      <w:i/>
      <w:iCs/>
      <w:color w:val="404040" w:themeColor="text1" w:themeTint="BF"/>
    </w:rPr>
  </w:style>
  <w:style w:type="paragraph" w:styleId="ListeParagraf">
    <w:name w:val="List Paragraph"/>
    <w:basedOn w:val="Normal"/>
    <w:uiPriority w:val="34"/>
    <w:qFormat/>
    <w:rsid w:val="00753FF0"/>
    <w:pPr>
      <w:ind w:left="720"/>
      <w:contextualSpacing/>
    </w:pPr>
  </w:style>
  <w:style w:type="character" w:styleId="GlVurgulama">
    <w:name w:val="Intense Emphasis"/>
    <w:basedOn w:val="VarsaylanParagrafYazTipi"/>
    <w:uiPriority w:val="21"/>
    <w:qFormat/>
    <w:rsid w:val="00753FF0"/>
    <w:rPr>
      <w:i/>
      <w:iCs/>
      <w:color w:val="0F4761" w:themeColor="accent1" w:themeShade="BF"/>
    </w:rPr>
  </w:style>
  <w:style w:type="paragraph" w:styleId="GlAlnt">
    <w:name w:val="Intense Quote"/>
    <w:basedOn w:val="Normal"/>
    <w:next w:val="Normal"/>
    <w:link w:val="GlAlntChar"/>
    <w:uiPriority w:val="30"/>
    <w:qFormat/>
    <w:rsid w:val="00753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53FF0"/>
    <w:rPr>
      <w:i/>
      <w:iCs/>
      <w:color w:val="0F4761" w:themeColor="accent1" w:themeShade="BF"/>
    </w:rPr>
  </w:style>
  <w:style w:type="character" w:styleId="GlBavuru">
    <w:name w:val="Intense Reference"/>
    <w:basedOn w:val="VarsaylanParagrafYazTipi"/>
    <w:uiPriority w:val="32"/>
    <w:qFormat/>
    <w:rsid w:val="00753F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584931">
      <w:bodyDiv w:val="1"/>
      <w:marLeft w:val="0"/>
      <w:marRight w:val="0"/>
      <w:marTop w:val="0"/>
      <w:marBottom w:val="0"/>
      <w:divBdr>
        <w:top w:val="none" w:sz="0" w:space="0" w:color="auto"/>
        <w:left w:val="none" w:sz="0" w:space="0" w:color="auto"/>
        <w:bottom w:val="none" w:sz="0" w:space="0" w:color="auto"/>
        <w:right w:val="none" w:sz="0" w:space="0" w:color="auto"/>
      </w:divBdr>
      <w:divsChild>
        <w:div w:id="1147668208">
          <w:marLeft w:val="0"/>
          <w:marRight w:val="0"/>
          <w:marTop w:val="0"/>
          <w:marBottom w:val="0"/>
          <w:divBdr>
            <w:top w:val="none" w:sz="0" w:space="0" w:color="auto"/>
            <w:left w:val="none" w:sz="0" w:space="0" w:color="auto"/>
            <w:bottom w:val="none" w:sz="0" w:space="0" w:color="auto"/>
            <w:right w:val="none" w:sz="0" w:space="0" w:color="auto"/>
          </w:divBdr>
          <w:divsChild>
            <w:div w:id="1003242222">
              <w:marLeft w:val="0"/>
              <w:marRight w:val="0"/>
              <w:marTop w:val="0"/>
              <w:marBottom w:val="0"/>
              <w:divBdr>
                <w:top w:val="none" w:sz="0" w:space="0" w:color="auto"/>
                <w:left w:val="none" w:sz="0" w:space="0" w:color="auto"/>
                <w:bottom w:val="none" w:sz="0" w:space="0" w:color="auto"/>
                <w:right w:val="none" w:sz="0" w:space="0" w:color="auto"/>
              </w:divBdr>
            </w:div>
          </w:divsChild>
        </w:div>
        <w:div w:id="282080636">
          <w:marLeft w:val="0"/>
          <w:marRight w:val="0"/>
          <w:marTop w:val="0"/>
          <w:marBottom w:val="0"/>
          <w:divBdr>
            <w:top w:val="none" w:sz="0" w:space="0" w:color="auto"/>
            <w:left w:val="none" w:sz="0" w:space="0" w:color="auto"/>
            <w:bottom w:val="none" w:sz="0" w:space="0" w:color="auto"/>
            <w:right w:val="none" w:sz="0" w:space="0" w:color="auto"/>
          </w:divBdr>
          <w:divsChild>
            <w:div w:id="846409702">
              <w:marLeft w:val="0"/>
              <w:marRight w:val="0"/>
              <w:marTop w:val="0"/>
              <w:marBottom w:val="0"/>
              <w:divBdr>
                <w:top w:val="none" w:sz="0" w:space="0" w:color="auto"/>
                <w:left w:val="none" w:sz="0" w:space="0" w:color="auto"/>
                <w:bottom w:val="none" w:sz="0" w:space="0" w:color="auto"/>
                <w:right w:val="none" w:sz="0" w:space="0" w:color="auto"/>
              </w:divBdr>
            </w:div>
          </w:divsChild>
        </w:div>
        <w:div w:id="559830522">
          <w:marLeft w:val="0"/>
          <w:marRight w:val="0"/>
          <w:marTop w:val="0"/>
          <w:marBottom w:val="0"/>
          <w:divBdr>
            <w:top w:val="none" w:sz="0" w:space="0" w:color="auto"/>
            <w:left w:val="none" w:sz="0" w:space="0" w:color="auto"/>
            <w:bottom w:val="none" w:sz="0" w:space="0" w:color="auto"/>
            <w:right w:val="none" w:sz="0" w:space="0" w:color="auto"/>
          </w:divBdr>
          <w:divsChild>
            <w:div w:id="1856066840">
              <w:marLeft w:val="0"/>
              <w:marRight w:val="0"/>
              <w:marTop w:val="0"/>
              <w:marBottom w:val="0"/>
              <w:divBdr>
                <w:top w:val="none" w:sz="0" w:space="0" w:color="auto"/>
                <w:left w:val="none" w:sz="0" w:space="0" w:color="auto"/>
                <w:bottom w:val="none" w:sz="0" w:space="0" w:color="auto"/>
                <w:right w:val="none" w:sz="0" w:space="0" w:color="auto"/>
              </w:divBdr>
            </w:div>
          </w:divsChild>
        </w:div>
        <w:div w:id="1695887592">
          <w:marLeft w:val="0"/>
          <w:marRight w:val="0"/>
          <w:marTop w:val="0"/>
          <w:marBottom w:val="0"/>
          <w:divBdr>
            <w:top w:val="none" w:sz="0" w:space="0" w:color="auto"/>
            <w:left w:val="none" w:sz="0" w:space="0" w:color="auto"/>
            <w:bottom w:val="none" w:sz="0" w:space="0" w:color="auto"/>
            <w:right w:val="none" w:sz="0" w:space="0" w:color="auto"/>
          </w:divBdr>
          <w:divsChild>
            <w:div w:id="2509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8242">
      <w:bodyDiv w:val="1"/>
      <w:marLeft w:val="0"/>
      <w:marRight w:val="0"/>
      <w:marTop w:val="0"/>
      <w:marBottom w:val="0"/>
      <w:divBdr>
        <w:top w:val="none" w:sz="0" w:space="0" w:color="auto"/>
        <w:left w:val="none" w:sz="0" w:space="0" w:color="auto"/>
        <w:bottom w:val="none" w:sz="0" w:space="0" w:color="auto"/>
        <w:right w:val="none" w:sz="0" w:space="0" w:color="auto"/>
      </w:divBdr>
      <w:divsChild>
        <w:div w:id="1451700491">
          <w:marLeft w:val="0"/>
          <w:marRight w:val="0"/>
          <w:marTop w:val="0"/>
          <w:marBottom w:val="0"/>
          <w:divBdr>
            <w:top w:val="none" w:sz="0" w:space="0" w:color="auto"/>
            <w:left w:val="none" w:sz="0" w:space="0" w:color="auto"/>
            <w:bottom w:val="none" w:sz="0" w:space="0" w:color="auto"/>
            <w:right w:val="none" w:sz="0" w:space="0" w:color="auto"/>
          </w:divBdr>
          <w:divsChild>
            <w:div w:id="881479437">
              <w:marLeft w:val="0"/>
              <w:marRight w:val="0"/>
              <w:marTop w:val="0"/>
              <w:marBottom w:val="0"/>
              <w:divBdr>
                <w:top w:val="none" w:sz="0" w:space="0" w:color="auto"/>
                <w:left w:val="none" w:sz="0" w:space="0" w:color="auto"/>
                <w:bottom w:val="none" w:sz="0" w:space="0" w:color="auto"/>
                <w:right w:val="none" w:sz="0" w:space="0" w:color="auto"/>
              </w:divBdr>
            </w:div>
          </w:divsChild>
        </w:div>
        <w:div w:id="8794602">
          <w:marLeft w:val="0"/>
          <w:marRight w:val="0"/>
          <w:marTop w:val="0"/>
          <w:marBottom w:val="0"/>
          <w:divBdr>
            <w:top w:val="none" w:sz="0" w:space="0" w:color="auto"/>
            <w:left w:val="none" w:sz="0" w:space="0" w:color="auto"/>
            <w:bottom w:val="none" w:sz="0" w:space="0" w:color="auto"/>
            <w:right w:val="none" w:sz="0" w:space="0" w:color="auto"/>
          </w:divBdr>
          <w:divsChild>
            <w:div w:id="1505631818">
              <w:marLeft w:val="0"/>
              <w:marRight w:val="0"/>
              <w:marTop w:val="0"/>
              <w:marBottom w:val="0"/>
              <w:divBdr>
                <w:top w:val="none" w:sz="0" w:space="0" w:color="auto"/>
                <w:left w:val="none" w:sz="0" w:space="0" w:color="auto"/>
                <w:bottom w:val="none" w:sz="0" w:space="0" w:color="auto"/>
                <w:right w:val="none" w:sz="0" w:space="0" w:color="auto"/>
              </w:divBdr>
            </w:div>
          </w:divsChild>
        </w:div>
        <w:div w:id="1722366204">
          <w:marLeft w:val="0"/>
          <w:marRight w:val="0"/>
          <w:marTop w:val="0"/>
          <w:marBottom w:val="0"/>
          <w:divBdr>
            <w:top w:val="none" w:sz="0" w:space="0" w:color="auto"/>
            <w:left w:val="none" w:sz="0" w:space="0" w:color="auto"/>
            <w:bottom w:val="none" w:sz="0" w:space="0" w:color="auto"/>
            <w:right w:val="none" w:sz="0" w:space="0" w:color="auto"/>
          </w:divBdr>
          <w:divsChild>
            <w:div w:id="1311401460">
              <w:marLeft w:val="0"/>
              <w:marRight w:val="0"/>
              <w:marTop w:val="0"/>
              <w:marBottom w:val="0"/>
              <w:divBdr>
                <w:top w:val="none" w:sz="0" w:space="0" w:color="auto"/>
                <w:left w:val="none" w:sz="0" w:space="0" w:color="auto"/>
                <w:bottom w:val="none" w:sz="0" w:space="0" w:color="auto"/>
                <w:right w:val="none" w:sz="0" w:space="0" w:color="auto"/>
              </w:divBdr>
            </w:div>
          </w:divsChild>
        </w:div>
        <w:div w:id="98762948">
          <w:marLeft w:val="0"/>
          <w:marRight w:val="0"/>
          <w:marTop w:val="0"/>
          <w:marBottom w:val="0"/>
          <w:divBdr>
            <w:top w:val="none" w:sz="0" w:space="0" w:color="auto"/>
            <w:left w:val="none" w:sz="0" w:space="0" w:color="auto"/>
            <w:bottom w:val="none" w:sz="0" w:space="0" w:color="auto"/>
            <w:right w:val="none" w:sz="0" w:space="0" w:color="auto"/>
          </w:divBdr>
          <w:divsChild>
            <w:div w:id="16430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3</cp:revision>
  <dcterms:created xsi:type="dcterms:W3CDTF">2025-06-22T05:53:00Z</dcterms:created>
  <dcterms:modified xsi:type="dcterms:W3CDTF">2025-06-24T08:32:00Z</dcterms:modified>
</cp:coreProperties>
</file>